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9D3D" w14:textId="04485754" w:rsidR="00847110" w:rsidRPr="007669AD" w:rsidRDefault="00847110" w:rsidP="00847110">
      <w:pPr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Dear </w:t>
      </w:r>
      <w:r w:rsidRPr="007669AD">
        <w:rPr>
          <w:rFonts w:ascii="Arial" w:eastAsiaTheme="minorEastAsia" w:hAnsi="Arial" w:cs="Arial"/>
          <w:b/>
          <w:noProof/>
          <w:sz w:val="20"/>
          <w:szCs w:val="20"/>
          <w:lang w:val="en-AU" w:eastAsia="en-GB"/>
        </w:rPr>
        <w:t>Client,</w:t>
      </w:r>
    </w:p>
    <w:p w14:paraId="07152A86" w14:textId="15972D26" w:rsidR="007669AD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63ABD74E" w14:textId="7A7941B5" w:rsidR="007669AD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*I am/We are*</w:t>
      </w: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writing to advise you of an increase to our fees in accordance with industry standards for 20XX.</w:t>
      </w:r>
    </w:p>
    <w:p w14:paraId="58A4B9B4" w14:textId="77777777" w:rsidR="007669AD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2CFF3466" w14:textId="4A071336" w:rsidR="00847110" w:rsidRPr="007669AD" w:rsidRDefault="00847110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In order to continue to provide you </w:t>
      </w:r>
      <w:r w:rsid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professional</w:t>
      </w: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service</w:t>
      </w:r>
      <w:r w:rsid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s</w:t>
      </w: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we have considered the economy, </w:t>
      </w:r>
      <w:r w:rsid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our indsutry standards, our level of expertise, additional costs </w:t>
      </w:r>
      <w:r w:rsidR="007669AD"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[</w:t>
      </w:r>
      <w:r w:rsid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 xml:space="preserve">insert </w:t>
      </w:r>
      <w:r w:rsidR="007669AD"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details if relevant]</w:t>
      </w: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 xml:space="preserve"> </w:t>
      </w: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and your continued loyalty.</w:t>
      </w:r>
    </w:p>
    <w:p w14:paraId="5589F9A2" w14:textId="77777777" w:rsidR="00847110" w:rsidRPr="007669AD" w:rsidRDefault="00847110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293A9EC2" w14:textId="4AED9E50" w:rsidR="00847110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*My/</w:t>
      </w:r>
      <w:r w:rsidR="00847110"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Our</w:t>
      </w: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*</w:t>
      </w:r>
      <w:r w:rsidR="00847110"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new package rate will be</w:t>
      </w:r>
      <w:r w:rsidR="00847110" w:rsidRPr="007669AD">
        <w:rPr>
          <w:rFonts w:ascii="Arial" w:eastAsiaTheme="minorEastAsia" w:hAnsi="Arial" w:cs="Arial"/>
          <w:bCs/>
          <w:noProof/>
          <w:sz w:val="20"/>
          <w:szCs w:val="20"/>
          <w:lang w:val="en-AU" w:eastAsia="en-GB"/>
        </w:rPr>
        <w:t xml:space="preserve"> $ XX</w:t>
      </w:r>
      <w:r w:rsidRPr="007669AD">
        <w:rPr>
          <w:rFonts w:ascii="Arial" w:eastAsiaTheme="minorEastAsia" w:hAnsi="Arial" w:cs="Arial"/>
          <w:bCs/>
          <w:noProof/>
          <w:sz w:val="20"/>
          <w:szCs w:val="20"/>
          <w:lang w:val="en-AU" w:eastAsia="en-GB"/>
        </w:rPr>
        <w:t>X</w:t>
      </w:r>
      <w:r w:rsidR="00847110" w:rsidRPr="007669AD">
        <w:rPr>
          <w:rFonts w:ascii="Arial" w:eastAsiaTheme="minorEastAsia" w:hAnsi="Arial" w:cs="Arial"/>
          <w:bCs/>
          <w:noProof/>
          <w:sz w:val="20"/>
          <w:szCs w:val="20"/>
          <w:lang w:val="en-AU" w:eastAsia="en-GB"/>
        </w:rPr>
        <w:t xml:space="preserve"> p</w:t>
      </w:r>
      <w:r w:rsidRPr="007669AD">
        <w:rPr>
          <w:rFonts w:ascii="Arial" w:eastAsiaTheme="minorEastAsia" w:hAnsi="Arial" w:cs="Arial"/>
          <w:bCs/>
          <w:noProof/>
          <w:sz w:val="20"/>
          <w:szCs w:val="20"/>
          <w:lang w:val="en-AU" w:eastAsia="en-GB"/>
        </w:rPr>
        <w:t>er calendar month</w:t>
      </w:r>
      <w:r w:rsidR="00847110" w:rsidRPr="007669AD">
        <w:rPr>
          <w:rFonts w:ascii="Arial" w:eastAsiaTheme="minorEastAsia" w:hAnsi="Arial" w:cs="Arial"/>
          <w:bCs/>
          <w:noProof/>
          <w:sz w:val="20"/>
          <w:szCs w:val="20"/>
          <w:lang w:val="en-AU" w:eastAsia="en-GB"/>
        </w:rPr>
        <w:t xml:space="preserve"> (</w:t>
      </w:r>
      <w:r w:rsidRPr="007669AD">
        <w:rPr>
          <w:rFonts w:ascii="Arial" w:eastAsiaTheme="minorEastAsia" w:hAnsi="Arial" w:cs="Arial"/>
          <w:bCs/>
          <w:noProof/>
          <w:sz w:val="20"/>
          <w:szCs w:val="20"/>
          <w:lang w:val="en-AU" w:eastAsia="en-GB"/>
        </w:rPr>
        <w:t>+</w:t>
      </w:r>
      <w:r w:rsidR="00847110" w:rsidRPr="007669AD">
        <w:rPr>
          <w:rFonts w:ascii="Arial" w:eastAsiaTheme="minorEastAsia" w:hAnsi="Arial" w:cs="Arial"/>
          <w:bCs/>
          <w:noProof/>
          <w:sz w:val="20"/>
          <w:szCs w:val="20"/>
          <w:lang w:val="en-AU" w:eastAsia="en-GB"/>
        </w:rPr>
        <w:t xml:space="preserve"> GST) </w:t>
      </w:r>
      <w:r w:rsidR="00847110"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effective from </w:t>
      </w: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[date]</w:t>
      </w:r>
      <w:r w:rsidR="00847110"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.</w:t>
      </w:r>
    </w:p>
    <w:p w14:paraId="199E5F9E" w14:textId="27460C05" w:rsidR="007669AD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4547E4DF" w14:textId="2030E226" w:rsidR="007669AD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OR </w:t>
      </w:r>
    </w:p>
    <w:p w14:paraId="0E608042" w14:textId="27251D26" w:rsidR="007669AD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55DC04FC" w14:textId="5DB0E0D2" w:rsidR="007669AD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*My/Our*</w:t>
      </w: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hourly rates will be as follows from [date]:</w:t>
      </w:r>
    </w:p>
    <w:p w14:paraId="65ADCE13" w14:textId="27D10635" w:rsidR="007669AD" w:rsidRPr="007669AD" w:rsidRDefault="007669AD" w:rsidP="00847110">
      <w:pPr>
        <w:spacing w:line="240" w:lineRule="exact"/>
        <w:jc w:val="both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1"/>
        <w:gridCol w:w="227"/>
        <w:gridCol w:w="2215"/>
      </w:tblGrid>
      <w:tr w:rsidR="007669AD" w:rsidRPr="007669AD" w14:paraId="2E99B386" w14:textId="77777777" w:rsidTr="007229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974A12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Bookkeeping services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158CC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  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87628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$ XXX per hour (+ GST)</w:t>
            </w:r>
          </w:p>
        </w:tc>
      </w:tr>
      <w:tr w:rsidR="007669AD" w:rsidRPr="007669AD" w14:paraId="6BB27362" w14:textId="77777777" w:rsidTr="007229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88F119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BAS services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6289E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  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11BC1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$ YYY per hour (+ GST)</w:t>
            </w:r>
          </w:p>
        </w:tc>
      </w:tr>
      <w:tr w:rsidR="007669AD" w:rsidRPr="007669AD" w14:paraId="22A20460" w14:textId="77777777" w:rsidTr="007229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016040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Consulting/training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65596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  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E2944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 xml:space="preserve">$ </w:t>
            </w:r>
            <w:proofErr w:type="spellStart"/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ZZZ</w:t>
            </w:r>
            <w:proofErr w:type="spellEnd"/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 xml:space="preserve"> per hour (+ GST)</w:t>
            </w:r>
          </w:p>
        </w:tc>
      </w:tr>
      <w:tr w:rsidR="007669AD" w:rsidRPr="007669AD" w14:paraId="7F73ACC1" w14:textId="77777777" w:rsidTr="007229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8E9537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 xml:space="preserve">Travel time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F3D9D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B99B0" w14:textId="77777777" w:rsidR="007669AD" w:rsidRPr="007669AD" w:rsidRDefault="007669AD" w:rsidP="00766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69AD">
              <w:rPr>
                <w:rFonts w:ascii="Arial" w:hAnsi="Arial" w:cs="Arial"/>
                <w:sz w:val="20"/>
                <w:szCs w:val="20"/>
                <w:lang w:val="en-US"/>
              </w:rPr>
              <w:t>$ AAA per hour (+ GST)</w:t>
            </w:r>
          </w:p>
        </w:tc>
      </w:tr>
    </w:tbl>
    <w:p w14:paraId="48E94953" w14:textId="0D9A636F" w:rsidR="00847110" w:rsidRPr="007669AD" w:rsidRDefault="007669AD" w:rsidP="007669A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Our terms of payment remain </w:t>
      </w:r>
      <w:r w:rsidRPr="007669AD">
        <w:rPr>
          <w:rFonts w:ascii="Arial" w:hAnsi="Arial" w:cs="Arial"/>
          <w:sz w:val="20"/>
          <w:szCs w:val="20"/>
        </w:rPr>
        <w:t>*</w:t>
      </w:r>
      <w:r w:rsidRPr="007669AD">
        <w:rPr>
          <w:rFonts w:ascii="Arial" w:hAnsi="Arial" w:cs="Arial"/>
          <w:i/>
          <w:sz w:val="20"/>
          <w:szCs w:val="20"/>
        </w:rPr>
        <w:t>7/14/21*</w:t>
      </w:r>
      <w:r w:rsidRPr="007669AD">
        <w:rPr>
          <w:rFonts w:ascii="Arial" w:hAnsi="Arial" w:cs="Arial"/>
          <w:sz w:val="20"/>
          <w:szCs w:val="20"/>
        </w:rPr>
        <w:t xml:space="preserve"> days from the date of each invoice. </w:t>
      </w:r>
    </w:p>
    <w:p w14:paraId="57BD2553" w14:textId="79743BBE" w:rsidR="00847110" w:rsidRPr="007669AD" w:rsidRDefault="007669AD" w:rsidP="00847110">
      <w:pPr>
        <w:keepNext/>
        <w:spacing w:line="240" w:lineRule="exact"/>
        <w:outlineLvl w:val="0"/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During the last year</w:t>
      </w:r>
      <w:r w:rsidR="00847110"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we’ve grown </w:t>
      </w:r>
      <w:r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our team and </w:t>
      </w:r>
      <w:r w:rsidR="00847110"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invested in further education and technology to ensure we provide you with the best on offer.</w:t>
      </w:r>
      <w:r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We aim to continue to provide you with excellent services and best practice proactive bookkeeping.</w:t>
      </w:r>
    </w:p>
    <w:p w14:paraId="0E4DBAD8" w14:textId="77777777" w:rsidR="00847110" w:rsidRPr="007669AD" w:rsidRDefault="00847110" w:rsidP="00847110">
      <w:pPr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5705B434" w14:textId="23E56EEE" w:rsidR="00847110" w:rsidRPr="007669AD" w:rsidRDefault="007669AD" w:rsidP="00847110">
      <w:pPr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*I am/We are*</w:t>
      </w:r>
      <w:r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l</w:t>
      </w:r>
      <w:r w:rsidR="00847110"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ooking forward to continued success and partnership in 20XX, Happy New Financial Year!</w:t>
      </w:r>
      <w:r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 xml:space="preserve"> </w:t>
      </w: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 xml:space="preserve">[Edit </w:t>
      </w:r>
      <w:r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 xml:space="preserve">closing message </w:t>
      </w: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according to the timing of your price increase].</w:t>
      </w:r>
    </w:p>
    <w:p w14:paraId="10DF1087" w14:textId="77777777" w:rsidR="00847110" w:rsidRPr="007669AD" w:rsidRDefault="00847110" w:rsidP="00847110">
      <w:pPr>
        <w:rPr>
          <w:rFonts w:ascii="Arial" w:eastAsia="Calibri" w:hAnsi="Arial" w:cs="Arial"/>
          <w:noProof/>
          <w:sz w:val="20"/>
          <w:szCs w:val="20"/>
          <w:lang w:val="en-AU"/>
        </w:rPr>
      </w:pPr>
    </w:p>
    <w:p w14:paraId="4CE1DD3F" w14:textId="77777777" w:rsidR="007669AD" w:rsidRPr="007669AD" w:rsidRDefault="00847110" w:rsidP="00847110">
      <w:pPr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t>Kind Regards,</w:t>
      </w:r>
      <w:r w:rsidR="00130664" w:rsidRPr="007669AD">
        <w:rPr>
          <w:rFonts w:ascii="Arial" w:eastAsiaTheme="minorEastAsia" w:hAnsi="Arial" w:cs="Arial"/>
          <w:noProof/>
          <w:sz w:val="20"/>
          <w:szCs w:val="20"/>
          <w:lang w:val="en-AU" w:eastAsia="en-GB"/>
        </w:rPr>
        <w:br/>
      </w:r>
    </w:p>
    <w:p w14:paraId="41C897BA" w14:textId="77777777" w:rsidR="007669AD" w:rsidRPr="007669AD" w:rsidRDefault="007669AD" w:rsidP="00847110">
      <w:pPr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68CDAF0B" w14:textId="77777777" w:rsidR="007669AD" w:rsidRPr="007669AD" w:rsidRDefault="007669AD" w:rsidP="00847110">
      <w:pPr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4C835BD3" w14:textId="77777777" w:rsidR="007669AD" w:rsidRPr="007669AD" w:rsidRDefault="007669AD" w:rsidP="00847110">
      <w:pPr>
        <w:rPr>
          <w:rFonts w:ascii="Arial" w:eastAsiaTheme="minorEastAsia" w:hAnsi="Arial" w:cs="Arial"/>
          <w:noProof/>
          <w:sz w:val="20"/>
          <w:szCs w:val="20"/>
          <w:lang w:val="en-AU" w:eastAsia="en-GB"/>
        </w:rPr>
      </w:pPr>
    </w:p>
    <w:p w14:paraId="0FC8DCA4" w14:textId="77777777" w:rsidR="007669AD" w:rsidRPr="007669AD" w:rsidRDefault="007669AD" w:rsidP="00847110">
      <w:pPr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*Your name*</w:t>
      </w:r>
    </w:p>
    <w:p w14:paraId="5889B228" w14:textId="3855FFE1" w:rsidR="00847110" w:rsidRPr="007669AD" w:rsidRDefault="007669AD" w:rsidP="00847110">
      <w:pPr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</w:pPr>
      <w:r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t>*Your business name*</w:t>
      </w:r>
      <w:r w:rsidR="00130664" w:rsidRPr="007669AD">
        <w:rPr>
          <w:rFonts w:ascii="Arial" w:eastAsiaTheme="minorEastAsia" w:hAnsi="Arial" w:cs="Arial"/>
          <w:i/>
          <w:iCs/>
          <w:noProof/>
          <w:sz w:val="20"/>
          <w:szCs w:val="20"/>
          <w:lang w:val="en-AU" w:eastAsia="en-GB"/>
        </w:rPr>
        <w:br/>
      </w:r>
    </w:p>
    <w:p w14:paraId="5FFF3F93" w14:textId="5E36CCA2" w:rsidR="00FD29BC" w:rsidRPr="00FD29BC" w:rsidRDefault="00FD29BC" w:rsidP="00FD29BC">
      <w:pPr>
        <w:rPr>
          <w:lang w:val="en-AU" w:eastAsia="ja-JP"/>
        </w:rPr>
      </w:pPr>
    </w:p>
    <w:p w14:paraId="775541B5" w14:textId="1CC6BB4F" w:rsidR="00FD29BC" w:rsidRPr="00FD29BC" w:rsidRDefault="00FD29BC" w:rsidP="00FD29BC">
      <w:pPr>
        <w:rPr>
          <w:lang w:val="en-AU" w:eastAsia="ja-JP"/>
        </w:rPr>
      </w:pPr>
    </w:p>
    <w:p w14:paraId="0F0C9799" w14:textId="71209083" w:rsidR="00FD29BC" w:rsidRPr="00FD29BC" w:rsidRDefault="00FD29BC" w:rsidP="00FD29BC">
      <w:pPr>
        <w:rPr>
          <w:lang w:val="en-AU" w:eastAsia="ja-JP"/>
        </w:rPr>
      </w:pPr>
    </w:p>
    <w:p w14:paraId="0954D9D2" w14:textId="1734F3E1" w:rsidR="00FD29BC" w:rsidRPr="00FD29BC" w:rsidRDefault="00FD29BC" w:rsidP="00FD29BC">
      <w:pPr>
        <w:rPr>
          <w:lang w:val="en-AU" w:eastAsia="ja-JP"/>
        </w:rPr>
      </w:pPr>
    </w:p>
    <w:p w14:paraId="657CC71E" w14:textId="7EEFB591" w:rsidR="00FD29BC" w:rsidRDefault="00FD29BC" w:rsidP="00FD29BC">
      <w:pPr>
        <w:rPr>
          <w:rFonts w:asciiTheme="majorHAnsi" w:eastAsiaTheme="majorEastAsia" w:hAnsiTheme="majorHAnsi" w:cstheme="majorBidi"/>
          <w:color w:val="000000" w:themeColor="text1"/>
          <w:kern w:val="20"/>
          <w:sz w:val="36"/>
          <w:szCs w:val="26"/>
          <w:lang w:val="en-AU" w:eastAsia="ja-JP"/>
        </w:rPr>
      </w:pPr>
    </w:p>
    <w:p w14:paraId="4D157C8D" w14:textId="77777777" w:rsidR="00FD29BC" w:rsidRPr="00FD29BC" w:rsidRDefault="00FD29BC" w:rsidP="00FD29BC">
      <w:pPr>
        <w:ind w:firstLine="720"/>
        <w:rPr>
          <w:lang w:val="en-AU" w:eastAsia="ja-JP"/>
        </w:rPr>
      </w:pPr>
    </w:p>
    <w:sectPr w:rsidR="00FD29BC" w:rsidRPr="00FD29BC" w:rsidSect="00FD29BC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C0B51" w14:textId="77777777" w:rsidR="0076463F" w:rsidRDefault="0076463F" w:rsidP="00D45945">
      <w:r>
        <w:separator/>
      </w:r>
    </w:p>
  </w:endnote>
  <w:endnote w:type="continuationSeparator" w:id="0">
    <w:p w14:paraId="350E2F06" w14:textId="77777777" w:rsidR="0076463F" w:rsidRDefault="0076463F" w:rsidP="00D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BA0A" w14:textId="6FE8AA6D" w:rsidR="00FD29BC" w:rsidRPr="00FD29BC" w:rsidRDefault="00FD29BC">
    <w:pPr>
      <w:pStyle w:val="Footer"/>
      <w:rPr>
        <w:rFonts w:ascii="Arial" w:hAnsi="Arial" w:cs="Arial"/>
        <w:color w:val="404040" w:themeColor="text1" w:themeTint="BF"/>
      </w:rPr>
    </w:pPr>
    <w:r w:rsidRPr="00FD29BC">
      <w:rPr>
        <w:rFonts w:ascii="Arial" w:hAnsi="Arial" w:cs="Arial"/>
        <w:color w:val="404040" w:themeColor="text1" w:themeTint="BF"/>
      </w:rPr>
      <w:t>AAT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32241" w14:textId="77777777" w:rsidR="0076463F" w:rsidRDefault="0076463F" w:rsidP="00D45945">
      <w:r>
        <w:separator/>
      </w:r>
    </w:p>
  </w:footnote>
  <w:footnote w:type="continuationSeparator" w:id="0">
    <w:p w14:paraId="2669D2B1" w14:textId="77777777" w:rsidR="0076463F" w:rsidRDefault="0076463F" w:rsidP="00D4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F6B1" w14:textId="5E389EB0" w:rsidR="00D45945" w:rsidRDefault="00F44A9A">
    <w:pPr>
      <w:pStyle w:val="Header"/>
    </w:pPr>
    <w:r>
      <w:rPr>
        <w:noProof/>
        <w:color w:val="000000" w:themeColor="text1"/>
        <w:lang w:val="en-AU" w:eastAsia="en-AU"/>
      </w:rPr>
      <w:drawing>
        <wp:anchor distT="0" distB="0" distL="114300" distR="114300" simplePos="0" relativeHeight="251658240" behindDoc="1" locked="0" layoutInCell="1" allowOverlap="1" wp14:anchorId="6014135D" wp14:editId="01AE42F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478915"/>
          <wp:effectExtent l="0" t="0" r="0" b="6985"/>
          <wp:wrapTight wrapText="bothSides">
            <wp:wrapPolygon edited="0">
              <wp:start x="0" y="0"/>
              <wp:lineTo x="0" y="21424"/>
              <wp:lineTo x="21547" y="21424"/>
              <wp:lineTo x="2154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AAT_Print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7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2CE5"/>
    <w:multiLevelType w:val="multilevel"/>
    <w:tmpl w:val="3104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83F07"/>
    <w:multiLevelType w:val="multilevel"/>
    <w:tmpl w:val="7A1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91E62"/>
    <w:multiLevelType w:val="hybridMultilevel"/>
    <w:tmpl w:val="D2C8C772"/>
    <w:lvl w:ilvl="0" w:tplc="F5B27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4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D5"/>
    <w:rsid w:val="00030A2C"/>
    <w:rsid w:val="00083BAA"/>
    <w:rsid w:val="00094445"/>
    <w:rsid w:val="00130664"/>
    <w:rsid w:val="00141F20"/>
    <w:rsid w:val="001658A9"/>
    <w:rsid w:val="001766D6"/>
    <w:rsid w:val="003E24DF"/>
    <w:rsid w:val="004A2B0D"/>
    <w:rsid w:val="00564809"/>
    <w:rsid w:val="00595943"/>
    <w:rsid w:val="005C2210"/>
    <w:rsid w:val="00615018"/>
    <w:rsid w:val="0062123A"/>
    <w:rsid w:val="00635D7F"/>
    <w:rsid w:val="00646E75"/>
    <w:rsid w:val="0065114A"/>
    <w:rsid w:val="006D4CDF"/>
    <w:rsid w:val="006F6F10"/>
    <w:rsid w:val="0076463F"/>
    <w:rsid w:val="007669AD"/>
    <w:rsid w:val="00783E79"/>
    <w:rsid w:val="007B5AE8"/>
    <w:rsid w:val="007F5192"/>
    <w:rsid w:val="00847110"/>
    <w:rsid w:val="008C2D2E"/>
    <w:rsid w:val="00930484"/>
    <w:rsid w:val="009415C1"/>
    <w:rsid w:val="009D7823"/>
    <w:rsid w:val="00A320BF"/>
    <w:rsid w:val="00A603D7"/>
    <w:rsid w:val="00A72B7F"/>
    <w:rsid w:val="00A96CF8"/>
    <w:rsid w:val="00AE51D2"/>
    <w:rsid w:val="00AE76CA"/>
    <w:rsid w:val="00B15F6A"/>
    <w:rsid w:val="00B50294"/>
    <w:rsid w:val="00BC6922"/>
    <w:rsid w:val="00C13ED5"/>
    <w:rsid w:val="00C70786"/>
    <w:rsid w:val="00C8222A"/>
    <w:rsid w:val="00CE420E"/>
    <w:rsid w:val="00D45945"/>
    <w:rsid w:val="00D66593"/>
    <w:rsid w:val="00DC4386"/>
    <w:rsid w:val="00E55D74"/>
    <w:rsid w:val="00E6540C"/>
    <w:rsid w:val="00E75FBD"/>
    <w:rsid w:val="00E81E2A"/>
    <w:rsid w:val="00E854ED"/>
    <w:rsid w:val="00EE0952"/>
    <w:rsid w:val="00F44A9A"/>
    <w:rsid w:val="00FD29B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43FE8"/>
  <w14:defaultImageDpi w14:val="32767"/>
  <w15:chartTrackingRefBased/>
  <w15:docId w15:val="{4001D98E-199F-418B-8505-63BEC7D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10"/>
    <w:rPr>
      <w:rFonts w:eastAsiaTheme="minorHAns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 w:after="16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pPr>
      <w:spacing w:before="40" w:after="160" w:line="288" w:lineRule="auto"/>
    </w:pPr>
    <w:rPr>
      <w:b/>
      <w:bCs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before="40"/>
      <w:jc w:val="right"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nhideWhenUsed/>
    <w:rsid w:val="00D45945"/>
    <w:pPr>
      <w:tabs>
        <w:tab w:val="center" w:pos="4680"/>
        <w:tab w:val="right" w:pos="9360"/>
      </w:tabs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030A2C"/>
    <w:pPr>
      <w:spacing w:before="40" w:after="16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94445"/>
    <w:rPr>
      <w:color w:val="EE7B0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9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\Documents\Custom%20Office%20Templates\AA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0AF4B-4ED9-445B-BC75-EB03CA38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C:\Users\samue\Documents\Custom Office Templates\AAT Word Template.dotx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Burmeister</dc:creator>
  <cp:keywords/>
  <dc:description/>
  <cp:lastModifiedBy>Jo Voight</cp:lastModifiedBy>
  <cp:revision>3</cp:revision>
  <dcterms:created xsi:type="dcterms:W3CDTF">2020-11-27T02:33:00Z</dcterms:created>
  <dcterms:modified xsi:type="dcterms:W3CDTF">2020-11-29T23:53:00Z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